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C1" w:rsidRDefault="00DE6DC1">
      <w:pPr>
        <w:spacing w:before="72"/>
        <w:ind w:left="198" w:right="199"/>
        <w:jc w:val="center"/>
        <w:rPr>
          <w:sz w:val="36"/>
        </w:rPr>
      </w:pPr>
      <w:r>
        <w:rPr>
          <w:sz w:val="36"/>
        </w:rPr>
        <w:t>Д О К Л А Д</w:t>
      </w:r>
    </w:p>
    <w:p w:rsidR="00DE6DC1" w:rsidRDefault="00DE6DC1">
      <w:pPr>
        <w:pStyle w:val="Heading1"/>
        <w:spacing w:before="198" w:line="261" w:lineRule="auto"/>
        <w:ind w:left="202" w:right="199"/>
        <w:jc w:val="center"/>
      </w:pPr>
      <w:r>
        <w:t>За осъществените дейности на читалище „Братан Шукеров – 1959 г.“, с. Кошница, в изпълнение на годишната програма за развитие на читалищната дейност в община Смолян за 2018 година</w:t>
      </w:r>
    </w:p>
    <w:p w:rsidR="00DE6DC1" w:rsidRDefault="00DE6DC1">
      <w:pPr>
        <w:pStyle w:val="BodyText"/>
        <w:ind w:left="0"/>
        <w:rPr>
          <w:b/>
          <w:sz w:val="30"/>
        </w:rPr>
      </w:pPr>
    </w:p>
    <w:p w:rsidR="00DE6DC1" w:rsidRDefault="00DE6DC1">
      <w:pPr>
        <w:pStyle w:val="BodyText"/>
        <w:spacing w:before="1"/>
        <w:ind w:left="0"/>
        <w:rPr>
          <w:b/>
          <w:sz w:val="27"/>
        </w:rPr>
      </w:pPr>
    </w:p>
    <w:p w:rsidR="00DE6DC1" w:rsidRDefault="00DE6DC1">
      <w:pPr>
        <w:pStyle w:val="BodyText"/>
        <w:spacing w:line="259" w:lineRule="auto"/>
        <w:ind w:right="136" w:firstLine="720"/>
        <w:jc w:val="both"/>
      </w:pPr>
      <w:r>
        <w:t>Читалище „Братан Шукеров –1959“ е с  60 годишна история. В малкото ни село читалището има свое място, макар и с ограничени възможности за дейност. То е един от факторите в развитието на местната култура в частност, а също и на българската култура. Голям процент от читалищните членове са пенсионери, но все още дейни и готови да участват във всяка подета инициатива.</w:t>
      </w:r>
    </w:p>
    <w:p w:rsidR="00DE6DC1" w:rsidRDefault="00DE6DC1">
      <w:pPr>
        <w:pStyle w:val="BodyText"/>
        <w:spacing w:before="161"/>
        <w:ind w:left="861"/>
        <w:jc w:val="both"/>
      </w:pPr>
      <w:r>
        <w:t>Изявите ни през годината са:</w:t>
      </w:r>
    </w:p>
    <w:p w:rsidR="00DE6DC1" w:rsidRDefault="00DE6DC1">
      <w:pPr>
        <w:pStyle w:val="BodyText"/>
        <w:spacing w:before="182" w:line="261" w:lineRule="auto"/>
        <w:ind w:right="163" w:firstLine="720"/>
      </w:pPr>
      <w:r>
        <w:t>06.01. – честване на Бабин ден – поканихме в читалището най- възрастните жени от селото и организирахме празнична вечер</w:t>
      </w:r>
    </w:p>
    <w:p w:rsidR="00DE6DC1" w:rsidRDefault="00DE6DC1">
      <w:pPr>
        <w:pStyle w:val="BodyText"/>
        <w:spacing w:before="153" w:line="261" w:lineRule="auto"/>
        <w:ind w:right="163" w:firstLine="720"/>
      </w:pPr>
      <w:r>
        <w:t>19.02. – Поклон пред Апостола на свободата – вечер, посветена на живота и делото на Левски</w:t>
      </w:r>
    </w:p>
    <w:p w:rsidR="00DE6DC1" w:rsidRDefault="00DE6DC1">
      <w:pPr>
        <w:pStyle w:val="BodyText"/>
        <w:spacing w:before="153" w:line="264" w:lineRule="auto"/>
        <w:ind w:right="163" w:firstLine="720"/>
      </w:pPr>
      <w:r>
        <w:t>01.03. – Посрещане на Баба Марта – Работилница за мартеници – Ден на</w:t>
      </w:r>
      <w:r>
        <w:rPr>
          <w:spacing w:val="2"/>
        </w:rPr>
        <w:t xml:space="preserve"> </w:t>
      </w:r>
      <w:r>
        <w:t>самодееца</w:t>
      </w:r>
    </w:p>
    <w:p w:rsidR="00DE6DC1" w:rsidRDefault="00DE6DC1">
      <w:pPr>
        <w:pStyle w:val="BodyText"/>
        <w:spacing w:before="146" w:line="264" w:lineRule="auto"/>
        <w:ind w:right="163" w:firstLine="720"/>
      </w:pPr>
      <w:r>
        <w:t>08.03. – Честване на 8-ми март – организирахме празнична вечер за жените</w:t>
      </w:r>
    </w:p>
    <w:p w:rsidR="00DE6DC1" w:rsidRDefault="00DE6DC1">
      <w:pPr>
        <w:pStyle w:val="BodyText"/>
        <w:spacing w:before="151"/>
        <w:ind w:left="861"/>
      </w:pPr>
      <w:r>
        <w:t xml:space="preserve"> 22 .03 – Посрещане на първа пролет и поход до м. „Калето“</w:t>
      </w:r>
    </w:p>
    <w:p w:rsidR="00DE6DC1" w:rsidRDefault="00DE6DC1">
      <w:pPr>
        <w:pStyle w:val="BodyText"/>
        <w:spacing w:before="187"/>
        <w:ind w:left="861"/>
      </w:pPr>
      <w:r>
        <w:t>06.05. – Традиционен празник на селото „Предой“</w:t>
      </w:r>
    </w:p>
    <w:p w:rsidR="00DE6DC1" w:rsidRDefault="00DE6DC1">
      <w:pPr>
        <w:pStyle w:val="BodyText"/>
        <w:spacing w:before="187"/>
        <w:ind w:left="861"/>
      </w:pPr>
      <w:r>
        <w:t xml:space="preserve">01.06. – Ден на детето – Конкурс за детска рисунка „Здравей  лято“ </w:t>
      </w:r>
    </w:p>
    <w:p w:rsidR="00DE6DC1" w:rsidRDefault="00DE6DC1">
      <w:pPr>
        <w:pStyle w:val="BodyText"/>
        <w:spacing w:before="187"/>
        <w:ind w:left="861"/>
      </w:pPr>
      <w:r>
        <w:t>24.06. – Участие във фестивал на „Дивите цветя – 2018”</w:t>
      </w:r>
    </w:p>
    <w:p w:rsidR="00DE6DC1" w:rsidRDefault="00DE6DC1">
      <w:pPr>
        <w:pStyle w:val="BodyText"/>
        <w:spacing w:before="183" w:line="261" w:lineRule="auto"/>
        <w:ind w:right="163" w:firstLine="720"/>
      </w:pPr>
      <w:r>
        <w:t>09.10. – 15.10. - Изложба – базар на екологично чисти продукти, произведени в селото</w:t>
      </w:r>
    </w:p>
    <w:p w:rsidR="00DE6DC1" w:rsidRDefault="00DE6DC1">
      <w:pPr>
        <w:pStyle w:val="BodyText"/>
        <w:spacing w:before="157"/>
        <w:ind w:left="861"/>
      </w:pPr>
      <w:r>
        <w:t xml:space="preserve">01.11. – Ден на народните будители – литературна вечер </w:t>
      </w:r>
    </w:p>
    <w:p w:rsidR="00DE6DC1" w:rsidRDefault="00DE6DC1">
      <w:pPr>
        <w:pStyle w:val="BodyText"/>
        <w:spacing w:before="153" w:line="261" w:lineRule="auto"/>
        <w:ind w:right="163" w:firstLine="720"/>
      </w:pPr>
      <w:r>
        <w:t>01.12. – 20.12. – „Коледа е“ – Работилница за деца и възрастни – изработка на коледно-новогодишна украса</w:t>
      </w:r>
    </w:p>
    <w:p w:rsidR="00DE6DC1" w:rsidRDefault="00DE6DC1">
      <w:pPr>
        <w:spacing w:line="261" w:lineRule="auto"/>
        <w:sectPr w:rsidR="00DE6DC1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DE6DC1" w:rsidRDefault="00DE6DC1">
      <w:pPr>
        <w:pStyle w:val="BodyText"/>
        <w:spacing w:before="75" w:line="261" w:lineRule="auto"/>
        <w:ind w:right="141" w:firstLine="720"/>
        <w:jc w:val="both"/>
      </w:pPr>
      <w:r>
        <w:t>Дейностите, включени в годишната програма за развитие на читалищната дейност за 2018 година  са изпълнени в срок. Отбелязани бяха всички национални празници. На празника на селото „Предой“, който от няколко години се утвърди и като традиционен празник, присъстваха над 700 човека.</w:t>
      </w:r>
    </w:p>
    <w:p w:rsidR="00DE6DC1" w:rsidRDefault="00DE6DC1">
      <w:pPr>
        <w:pStyle w:val="BodyText"/>
        <w:spacing w:before="142" w:line="259" w:lineRule="auto"/>
        <w:ind w:right="147" w:firstLine="720"/>
        <w:jc w:val="both"/>
      </w:pPr>
      <w:r>
        <w:t xml:space="preserve">Субсидиите получени за 2018 г. са използвани за дейностите ни през годината и за подобряване на материалната база на читалището. Членовете на Читалищното настоятелство  и тази година работеха на доброволни начала. </w:t>
      </w:r>
    </w:p>
    <w:p w:rsidR="00DE6DC1" w:rsidRDefault="00DE6DC1">
      <w:pPr>
        <w:pStyle w:val="BodyText"/>
        <w:ind w:left="0"/>
        <w:rPr>
          <w:sz w:val="30"/>
        </w:rPr>
      </w:pPr>
    </w:p>
    <w:p w:rsidR="00DE6DC1" w:rsidRDefault="00DE6DC1">
      <w:pPr>
        <w:pStyle w:val="BodyText"/>
        <w:spacing w:before="7"/>
        <w:ind w:left="0"/>
      </w:pPr>
    </w:p>
    <w:p w:rsidR="00DE6DC1" w:rsidRDefault="00DE6DC1">
      <w:pPr>
        <w:pStyle w:val="BodyText"/>
        <w:ind w:left="202" w:right="551"/>
        <w:jc w:val="center"/>
      </w:pPr>
      <w:r>
        <w:t>Председател на НЧ „Братан Шукеров –1959“:</w:t>
      </w:r>
    </w:p>
    <w:p w:rsidR="00DE6DC1" w:rsidRDefault="00DE6DC1">
      <w:pPr>
        <w:pStyle w:val="BodyText"/>
        <w:spacing w:before="182"/>
        <w:ind w:left="5182"/>
      </w:pPr>
      <w:r>
        <w:t>В. Каменова ................................</w:t>
      </w:r>
    </w:p>
    <w:p w:rsidR="00DE6DC1" w:rsidRDefault="00DE6DC1">
      <w:pPr>
        <w:sectPr w:rsidR="00DE6DC1">
          <w:pgSz w:w="11910" w:h="16840"/>
          <w:pgMar w:top="1340" w:right="1300" w:bottom="280" w:left="1300" w:header="708" w:footer="708" w:gutter="0"/>
          <w:cols w:space="708"/>
        </w:sectPr>
      </w:pPr>
    </w:p>
    <w:p w:rsidR="00DE6DC1" w:rsidRDefault="00DE6DC1" w:rsidP="00256CEE">
      <w:pPr>
        <w:pStyle w:val="Heading1"/>
        <w:spacing w:before="75" w:line="322" w:lineRule="exact"/>
        <w:jc w:val="center"/>
      </w:pPr>
      <w:r>
        <w:rPr>
          <w:u w:val="thick"/>
        </w:rPr>
        <w:t>ПРОГРАМА НА ЧИТАЛИЩЕ ,,БРАТАН ШУКЕРОВ-1959,,-</w:t>
      </w:r>
    </w:p>
    <w:p w:rsidR="00DE6DC1" w:rsidRDefault="00DE6DC1" w:rsidP="00256CEE">
      <w:pPr>
        <w:ind w:left="116"/>
        <w:jc w:val="center"/>
        <w:rPr>
          <w:b/>
          <w:sz w:val="28"/>
        </w:rPr>
      </w:pPr>
      <w:r>
        <w:rPr>
          <w:b/>
          <w:sz w:val="28"/>
          <w:u w:val="thick"/>
        </w:rPr>
        <w:t>С.КОШНИЦА</w:t>
      </w:r>
    </w:p>
    <w:p w:rsidR="00DE6DC1" w:rsidRDefault="00DE6DC1">
      <w:pPr>
        <w:jc w:val="center"/>
        <w:rPr>
          <w:spacing w:val="-70"/>
          <w:w w:val="99"/>
          <w:sz w:val="28"/>
          <w:u w:val="thick"/>
        </w:rPr>
      </w:pPr>
      <w:r>
        <w:rPr>
          <w:spacing w:val="-70"/>
          <w:w w:val="99"/>
          <w:sz w:val="28"/>
          <w:u w:val="thick"/>
        </w:rPr>
        <w:t xml:space="preserve"> </w:t>
      </w:r>
    </w:p>
    <w:p w:rsidR="00DE6DC1" w:rsidRDefault="00DE6DC1">
      <w:pPr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ДЕЙНОСТИ -2019година </w:t>
      </w:r>
    </w:p>
    <w:p w:rsidR="00DE6DC1" w:rsidRDefault="00DE6DC1">
      <w:pPr>
        <w:pStyle w:val="BodyText"/>
        <w:ind w:left="0"/>
        <w:rPr>
          <w:b/>
          <w:sz w:val="20"/>
        </w:rPr>
      </w:pPr>
    </w:p>
    <w:p w:rsidR="00DE6DC1" w:rsidRDefault="00DE6DC1">
      <w:pPr>
        <w:pStyle w:val="BodyText"/>
        <w:spacing w:before="5"/>
        <w:ind w:left="0"/>
        <w:rPr>
          <w:b/>
        </w:rPr>
      </w:pPr>
    </w:p>
    <w:p w:rsidR="00DE6DC1" w:rsidRDefault="00DE6DC1" w:rsidP="00F953EA">
      <w:pPr>
        <w:spacing w:before="90"/>
        <w:ind w:left="116" w:right="163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21.01. – Честване на Бабин ден – на гости при най-възрастните жени в селото и организирана празнична вечер за жените</w:t>
      </w:r>
    </w:p>
    <w:p w:rsidR="00DE6DC1" w:rsidRDefault="00DE6DC1" w:rsidP="00F953EA">
      <w:pPr>
        <w:ind w:left="116" w:right="163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19.02. – Поклон пред Апостола на свободата-вечер, посветена на живота и делото на Левски</w:t>
      </w:r>
    </w:p>
    <w:p w:rsidR="00DE6DC1" w:rsidRDefault="00DE6DC1" w:rsidP="00F953EA">
      <w:pPr>
        <w:spacing w:line="322" w:lineRule="exact"/>
        <w:ind w:left="116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01.03. – Посрещане на Баба Марта – Работилница за мартеници</w:t>
      </w:r>
    </w:p>
    <w:p w:rsidR="00DE6DC1" w:rsidRDefault="00DE6DC1" w:rsidP="00F953EA">
      <w:pPr>
        <w:ind w:left="889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- Ден на Самодееца                                                                                            </w:t>
      </w:r>
    </w:p>
    <w:p w:rsidR="00DE6DC1" w:rsidRDefault="00DE6DC1" w:rsidP="00F953EA">
      <w:pPr>
        <w:spacing w:line="322" w:lineRule="exact"/>
        <w:ind w:left="116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03.03. –  Национален празник на Република България – 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  <w:t xml:space="preserve">информационни табла и литературни четения. </w:t>
      </w:r>
    </w:p>
    <w:p w:rsidR="00DE6DC1" w:rsidRDefault="00DE6DC1" w:rsidP="00F953EA">
      <w:pPr>
        <w:tabs>
          <w:tab w:val="left" w:pos="1244"/>
        </w:tabs>
        <w:spacing w:line="321" w:lineRule="exact"/>
        <w:ind w:left="116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08.03 .– Честване на 8 март- организирана празнична вечер  за </w:t>
      </w:r>
      <w:r>
        <w:rPr>
          <w:rFonts w:ascii="Arial" w:hAnsi="Arial"/>
          <w:i/>
          <w:sz w:val="28"/>
        </w:rPr>
        <w:tab/>
        <w:t>жените</w:t>
      </w:r>
    </w:p>
    <w:p w:rsidR="00DE6DC1" w:rsidRDefault="00DE6DC1" w:rsidP="00F953EA">
      <w:pPr>
        <w:tabs>
          <w:tab w:val="left" w:pos="1244"/>
        </w:tabs>
        <w:spacing w:line="321" w:lineRule="exact"/>
        <w:ind w:left="116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16.03–Тодоровден –участие в състезанията в</w:t>
      </w:r>
      <w:r>
        <w:rPr>
          <w:rFonts w:ascii="Arial" w:hAnsi="Arial"/>
          <w:i/>
          <w:spacing w:val="4"/>
          <w:sz w:val="28"/>
        </w:rPr>
        <w:t xml:space="preserve"> </w:t>
      </w:r>
      <w:r>
        <w:rPr>
          <w:rFonts w:ascii="Arial" w:hAnsi="Arial"/>
          <w:i/>
          <w:sz w:val="28"/>
        </w:rPr>
        <w:t>местността</w:t>
      </w:r>
    </w:p>
    <w:p w:rsidR="00DE6DC1" w:rsidRDefault="00DE6DC1" w:rsidP="00F953EA">
      <w:pPr>
        <w:spacing w:line="322" w:lineRule="exact"/>
        <w:ind w:left="116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  <w:t>„Трошачката”                   22.03-Посрещане</w:t>
      </w:r>
      <w:r>
        <w:rPr>
          <w:rFonts w:ascii="Arial" w:hAnsi="Arial"/>
          <w:i/>
          <w:sz w:val="28"/>
        </w:rPr>
        <w:tab/>
        <w:t>на</w:t>
      </w:r>
      <w:r>
        <w:rPr>
          <w:rFonts w:ascii="Arial" w:hAnsi="Arial"/>
          <w:i/>
          <w:sz w:val="28"/>
        </w:rPr>
        <w:tab/>
        <w:t>първа</w:t>
      </w:r>
      <w:r>
        <w:rPr>
          <w:rFonts w:ascii="Arial" w:hAnsi="Arial"/>
          <w:i/>
          <w:sz w:val="28"/>
        </w:rPr>
        <w:tab/>
        <w:t>пролет</w:t>
      </w:r>
      <w:r>
        <w:rPr>
          <w:rFonts w:ascii="Arial" w:hAnsi="Arial"/>
          <w:i/>
          <w:sz w:val="28"/>
        </w:rPr>
        <w:tab/>
        <w:t>и</w:t>
      </w:r>
      <w:r>
        <w:rPr>
          <w:rFonts w:ascii="Arial" w:hAnsi="Arial"/>
          <w:i/>
          <w:sz w:val="28"/>
        </w:rPr>
        <w:tab/>
        <w:t>поход</w:t>
      </w:r>
      <w:r>
        <w:rPr>
          <w:rFonts w:ascii="Arial" w:hAnsi="Arial"/>
          <w:i/>
          <w:sz w:val="28"/>
        </w:rPr>
        <w:tab/>
        <w:t>до</w:t>
      </w:r>
      <w:r>
        <w:rPr>
          <w:rFonts w:ascii="Arial" w:hAnsi="Arial"/>
          <w:i/>
          <w:sz w:val="28"/>
        </w:rPr>
        <w:tab/>
        <w:t>пещерата„Ухловица”</w:t>
      </w:r>
    </w:p>
    <w:p w:rsidR="00DE6DC1" w:rsidRDefault="00DE6DC1" w:rsidP="00F953EA">
      <w:pPr>
        <w:tabs>
          <w:tab w:val="left" w:pos="1153"/>
          <w:tab w:val="left" w:pos="1576"/>
          <w:tab w:val="left" w:pos="3797"/>
          <w:tab w:val="left" w:pos="4522"/>
          <w:tab w:val="left" w:pos="5102"/>
          <w:tab w:val="left" w:pos="6719"/>
          <w:tab w:val="left" w:pos="7818"/>
          <w:tab w:val="left" w:pos="8878"/>
        </w:tabs>
        <w:spacing w:before="4"/>
        <w:ind w:left="116" w:right="115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02.04.</w:t>
      </w:r>
      <w:r>
        <w:rPr>
          <w:rFonts w:ascii="Arial" w:hAnsi="Arial"/>
          <w:i/>
          <w:sz w:val="28"/>
        </w:rPr>
        <w:tab/>
        <w:t>–</w:t>
      </w:r>
      <w:r>
        <w:rPr>
          <w:rFonts w:ascii="Arial" w:hAnsi="Arial"/>
          <w:i/>
          <w:sz w:val="28"/>
        </w:rPr>
        <w:tab/>
        <w:t>Международен</w:t>
      </w:r>
      <w:r>
        <w:rPr>
          <w:rFonts w:ascii="Arial" w:hAnsi="Arial"/>
          <w:i/>
          <w:sz w:val="28"/>
        </w:rPr>
        <w:tab/>
        <w:t>ден</w:t>
      </w:r>
      <w:r>
        <w:rPr>
          <w:rFonts w:ascii="Arial" w:hAnsi="Arial"/>
          <w:i/>
          <w:sz w:val="28"/>
        </w:rPr>
        <w:tab/>
        <w:t>на</w:t>
      </w:r>
      <w:r>
        <w:rPr>
          <w:rFonts w:ascii="Arial" w:hAnsi="Arial"/>
          <w:i/>
          <w:sz w:val="28"/>
        </w:rPr>
        <w:tab/>
        <w:t>детската</w:t>
      </w:r>
      <w:r>
        <w:rPr>
          <w:rFonts w:ascii="Arial" w:hAnsi="Arial"/>
          <w:i/>
          <w:sz w:val="28"/>
        </w:rPr>
        <w:tab/>
        <w:t>книга-</w:t>
      </w:r>
      <w:r>
        <w:rPr>
          <w:rFonts w:ascii="Arial" w:hAnsi="Arial"/>
          <w:i/>
          <w:sz w:val="28"/>
        </w:rPr>
        <w:tab/>
        <w:t>Вечер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pacing w:val="-9"/>
          <w:sz w:val="28"/>
        </w:rPr>
        <w:t xml:space="preserve">на </w:t>
      </w:r>
      <w:r>
        <w:rPr>
          <w:rFonts w:ascii="Arial" w:hAnsi="Arial"/>
          <w:i/>
          <w:sz w:val="28"/>
        </w:rPr>
        <w:t xml:space="preserve">приказките на Андерсен </w:t>
      </w:r>
    </w:p>
    <w:p w:rsidR="00DE6DC1" w:rsidRDefault="00DE6DC1" w:rsidP="00F953EA">
      <w:pPr>
        <w:spacing w:line="321" w:lineRule="exact"/>
        <w:ind w:left="116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23.04 – Световен ден на книгата- „Маратон на четенето”</w:t>
      </w:r>
    </w:p>
    <w:p w:rsidR="00DE6DC1" w:rsidRDefault="00DE6DC1" w:rsidP="00F953EA">
      <w:pPr>
        <w:spacing w:line="322" w:lineRule="exact"/>
        <w:ind w:left="116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05.05. – Традиционен празник на селото „Предой”</w:t>
      </w:r>
    </w:p>
    <w:p w:rsidR="00DE6DC1" w:rsidRDefault="00DE6DC1" w:rsidP="00F953EA">
      <w:pPr>
        <w:ind w:left="116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01.06. – Ден на детето- Конкурс за рисунка „Моето лято”</w:t>
      </w:r>
    </w:p>
    <w:p w:rsidR="00DE6DC1" w:rsidRDefault="00DE6DC1" w:rsidP="00F953EA">
      <w:pPr>
        <w:tabs>
          <w:tab w:val="left" w:pos="1340"/>
          <w:tab w:val="left" w:pos="1941"/>
          <w:tab w:val="left" w:pos="6256"/>
          <w:tab w:val="left" w:pos="7675"/>
          <w:tab w:val="left" w:pos="8726"/>
        </w:tabs>
        <w:ind w:left="116" w:right="12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25.07.</w:t>
      </w:r>
      <w:r>
        <w:rPr>
          <w:rFonts w:ascii="Arial" w:hAnsi="Arial"/>
          <w:i/>
          <w:sz w:val="28"/>
        </w:rPr>
        <w:tab/>
        <w:t>– „Весело лято при баба”Бързи,смели,сръчни-Забавни</w:t>
      </w:r>
      <w:r>
        <w:rPr>
          <w:rFonts w:ascii="Arial" w:hAnsi="Arial"/>
          <w:i/>
          <w:sz w:val="28"/>
        </w:rPr>
        <w:tab/>
        <w:t xml:space="preserve">детски игри </w:t>
      </w:r>
      <w:r>
        <w:rPr>
          <w:rFonts w:ascii="Arial" w:hAnsi="Arial"/>
          <w:i/>
          <w:spacing w:val="-6"/>
          <w:sz w:val="28"/>
        </w:rPr>
        <w:t xml:space="preserve">със </w:t>
      </w:r>
      <w:r>
        <w:rPr>
          <w:rFonts w:ascii="Arial" w:hAnsi="Arial"/>
          <w:i/>
          <w:sz w:val="28"/>
        </w:rPr>
        <w:t>състезателен</w:t>
      </w:r>
      <w:r>
        <w:rPr>
          <w:rFonts w:ascii="Arial" w:hAnsi="Arial"/>
          <w:i/>
          <w:spacing w:val="2"/>
          <w:sz w:val="28"/>
        </w:rPr>
        <w:t xml:space="preserve"> </w:t>
      </w:r>
      <w:r>
        <w:rPr>
          <w:rFonts w:ascii="Arial" w:hAnsi="Arial"/>
          <w:i/>
          <w:sz w:val="28"/>
        </w:rPr>
        <w:t>характер</w:t>
      </w:r>
    </w:p>
    <w:p w:rsidR="00DE6DC1" w:rsidRDefault="00DE6DC1" w:rsidP="00F953EA">
      <w:pPr>
        <w:tabs>
          <w:tab w:val="left" w:pos="2138"/>
          <w:tab w:val="left" w:pos="4413"/>
          <w:tab w:val="left" w:pos="5007"/>
          <w:tab w:val="left" w:pos="6788"/>
          <w:tab w:val="left" w:pos="7900"/>
        </w:tabs>
        <w:spacing w:line="242" w:lineRule="auto"/>
        <w:ind w:left="116" w:right="12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07.09 60 години НЧ „Братан  Шукеров-1959” – тържествен     </w:t>
      </w:r>
    </w:p>
    <w:p w:rsidR="00DE6DC1" w:rsidRDefault="00DE6DC1" w:rsidP="00F953EA">
      <w:pPr>
        <w:tabs>
          <w:tab w:val="left" w:pos="2138"/>
          <w:tab w:val="left" w:pos="4413"/>
          <w:tab w:val="left" w:pos="5007"/>
          <w:tab w:val="left" w:pos="6788"/>
          <w:tab w:val="left" w:pos="7900"/>
        </w:tabs>
        <w:spacing w:line="242" w:lineRule="auto"/>
        <w:ind w:left="116" w:right="12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              концерт и различни съпътстващи инициативи</w:t>
      </w:r>
    </w:p>
    <w:p w:rsidR="00DE6DC1" w:rsidRDefault="00DE6DC1" w:rsidP="00F953EA">
      <w:pPr>
        <w:tabs>
          <w:tab w:val="left" w:pos="2138"/>
          <w:tab w:val="left" w:pos="4413"/>
          <w:tab w:val="left" w:pos="5007"/>
          <w:tab w:val="left" w:pos="6788"/>
          <w:tab w:val="left" w:pos="7900"/>
        </w:tabs>
        <w:spacing w:line="242" w:lineRule="auto"/>
        <w:ind w:left="116" w:right="12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10.10.-20.10.-</w:t>
      </w:r>
      <w:r>
        <w:rPr>
          <w:rFonts w:ascii="Arial" w:hAnsi="Arial"/>
          <w:i/>
          <w:sz w:val="28"/>
        </w:rPr>
        <w:tab/>
        <w:t>Изложба-базар</w:t>
      </w:r>
      <w:r>
        <w:rPr>
          <w:rFonts w:ascii="Arial" w:hAnsi="Arial"/>
          <w:i/>
          <w:sz w:val="28"/>
        </w:rPr>
        <w:tab/>
        <w:t>на</w:t>
      </w:r>
      <w:r>
        <w:rPr>
          <w:rFonts w:ascii="Arial" w:hAnsi="Arial"/>
          <w:i/>
          <w:sz w:val="28"/>
        </w:rPr>
        <w:tab/>
        <w:t>екологично</w:t>
      </w:r>
      <w:r>
        <w:rPr>
          <w:rFonts w:ascii="Arial" w:hAnsi="Arial"/>
          <w:i/>
          <w:sz w:val="28"/>
        </w:rPr>
        <w:tab/>
        <w:t>чисти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w w:val="95"/>
          <w:sz w:val="28"/>
        </w:rPr>
        <w:t xml:space="preserve">продукти </w:t>
      </w:r>
      <w:r>
        <w:rPr>
          <w:rFonts w:ascii="Arial" w:hAnsi="Arial"/>
          <w:i/>
          <w:w w:val="95"/>
          <w:sz w:val="28"/>
        </w:rPr>
        <w:tab/>
      </w:r>
      <w:r>
        <w:rPr>
          <w:rFonts w:ascii="Arial" w:hAnsi="Arial"/>
          <w:i/>
          <w:sz w:val="28"/>
        </w:rPr>
        <w:t>произведени в селото</w:t>
      </w:r>
    </w:p>
    <w:p w:rsidR="00DE6DC1" w:rsidRDefault="00DE6DC1" w:rsidP="00F953EA">
      <w:pPr>
        <w:spacing w:line="322" w:lineRule="exact"/>
        <w:ind w:left="116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01.11. - Ден на народните будители</w:t>
      </w:r>
    </w:p>
    <w:p w:rsidR="00DE6DC1" w:rsidRDefault="00DE6DC1" w:rsidP="00F953EA">
      <w:pPr>
        <w:ind w:left="116" w:right="2263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28.11. – Участие на празника на фасула в с.Смилян 01.12.-20.12.„ Коледа е „ – Работилница за деца и възрастни – изработка на коледно-новогодишна украса</w:t>
      </w:r>
    </w:p>
    <w:sectPr w:rsidR="00DE6DC1" w:rsidSect="00536EA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EA1"/>
    <w:rsid w:val="0021755B"/>
    <w:rsid w:val="00256CEE"/>
    <w:rsid w:val="00536EA1"/>
    <w:rsid w:val="00890739"/>
    <w:rsid w:val="00BA169E"/>
    <w:rsid w:val="00DE6DC1"/>
    <w:rsid w:val="00E87936"/>
    <w:rsid w:val="00F9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A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536EA1"/>
    <w:pPr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D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36EA1"/>
    <w:pPr>
      <w:ind w:left="14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D87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536EA1"/>
  </w:style>
  <w:style w:type="paragraph" w:customStyle="1" w:styleId="TableParagraph">
    <w:name w:val="Table Paragraph"/>
    <w:basedOn w:val="Normal"/>
    <w:uiPriority w:val="99"/>
    <w:rsid w:val="00536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524</Words>
  <Characters>2991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/>
  <cp:keywords/>
  <dc:description/>
  <cp:lastModifiedBy>Machokova</cp:lastModifiedBy>
  <cp:revision>5</cp:revision>
  <dcterms:created xsi:type="dcterms:W3CDTF">2019-07-08T08:13:00Z</dcterms:created>
  <dcterms:modified xsi:type="dcterms:W3CDTF">2019-07-08T08:30:00Z</dcterms:modified>
</cp:coreProperties>
</file>